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59" w:rsidRPr="003C0659" w:rsidRDefault="003C0659" w:rsidP="003C06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Порядок назначения адвокатов в качестве защитников в уголовном судопроизводстве</w:t>
      </w:r>
    </w:p>
    <w:p w:rsidR="003C0659" w:rsidRPr="003C0659" w:rsidRDefault="003C0659" w:rsidP="003C0659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Утвержден</w:t>
      </w:r>
    </w:p>
    <w:p w:rsidR="003C0659" w:rsidRDefault="003C0659" w:rsidP="003C0659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Решением Совета ФПА РФ от «15» марта 2019 г.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1. Общие положения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Правовой основой участия адвокатов в качестве защитников в уголовном судопроизводстве по назначению органов дознания, органов предварительного следствия или суда являются: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Конституция Российской Федерации, принятая всенародным голосованием 12 декабря 1993 г.;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Уголовно-процессуальный кодекс Российской Федерации от 18 декабря 2001 г. № 174-ФЗ (далее – УПК РФ);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Федеральный закон от 31 мая 2002 г. № 63-ФЗ «Об адвокатской деятельности и адвокатуре в Российской Федерации»;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Кодекс профессиональной этики адвоката, принятый I Всероссийским съездом адвокатов 31 января 2003 г. (далее – КПЭА);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настоящий Порядок назначения адвокатов в качестве защитников в уголовном судопроизводстве и правила адвокатских палат субъектов Российской Федерации по исполнению настоящего Порядка (далее – Региональные правила).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1.2. 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целях настоящего Порядка под «адвокатской палатой» наряду со значением данного термина, содержащегося в пункте 1 статьи 29 Федерального закона «Об адвокатской деятельности и адвокатуре в Российской Федерации», понимаются представители совета адвокатской палаты, кураторы, координаторы, специалисты центров субсидированной юридической помощи, операторы </w:t>
      </w:r>
      <w:proofErr w:type="spell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call</w:t>
      </w:r>
      <w:proofErr w:type="spell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-центра и иные лица, обеспечивающие деятельность адвокатской палаты по организации участия адвокатов в качестве защитников в уголовном судопроизводстве (далее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представители адвокатской палаты).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2. Пределы действия настоящего порядка и региональных правил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 Порядок назначения адвокатов в качестве защитников в уголовном судопроизводстве определяется Советом Федеральной палаты адвокатов Российской Федерации (далее – ФПА РФ) в соответствии с частью 3 статьи 50 УПК РФ, подпунктом 3.1 пункта 3 статьи 37 Федерального закона «Об адвокатской деятельности и адвокатуре в Российской Федерации».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 целях организации исполнения настоящего Порядка советы адвокатских палат субъектов Российской Федерации в пределах своих полномочий, предусмотренных подпунктом 5 пункта 3 статьи 31 Федерального закона «Об адвокатской деятельности и адвокатуре в Российской Федерации», принимают Региональные правила с учетом региональных особенностей.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2.2. 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Настоящий Порядок и Региональные правила определяют права и обязанности адвокатских палат субъектов Российской Федерации (далее – адвокатские палаты), представителей адвокатских палат и адвокатов, возникающие с момента обращения дознавателя, следователя или суда в адвокатскую палату (к представителям адвокатской палаты) в рамках принятия ими мер по назначению защитника в уголовном судопроизводстве в соответствии с частями 3, 4 статьи 50 УПК РФ до момента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вступления адвоката в уголовное дело в качестве защитника в соответствии с частью 4 статьи 49 УПК РФ.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 Настоящий Порядок применяется на всей территории Российской Федерации независимо от места назначения адвокатов в качестве защитников в уголовном судопроизводстве.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Региональные правила, принятые адвокатской палатой субъекта Российской Федерации, применяются на территории данного субъекта Российской Федерации.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 Настоящий Порядок распространяется на случаи назначения адвоката: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в качестве защитника подозреваемого, обвиняемого, подсудимого (части 3, 4 статьи 50 УПК РФ);</w:t>
      </w:r>
      <w:proofErr w:type="gramEnd"/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в качестве защитника лица, в отношении которого проводится проверка сообщения о преступлении в порядке, предусмотренном статьей 144 УПК РФ, с момента начала осуществления процессуальных действий, затрагивающих права и свободы указанного лица (пункт 6 части 3 статьи 49 УПК РФ);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в качестве представителя несовершеннолетнего потерпевшего, не достигшего возраста шестнадцати лет, в отношении которого совершено преступление против половой неприкосновенности несовершеннолетнего (часть 2.1 статьи 45 УПК РФ);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в иных случаях, предусмотренных уголовно-процессуальным законодательством.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3. Основные принципы назначения адвокатов в качестве защитников в уголовном судопроизводстве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3.1. Принцип независимости адвокатуры, который применительно к назначению адвокатов в качестве защитников в уголовном судопроизводстве означает исключение какого-либо влияния органов дознания, органов </w:t>
      </w: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предварительного следствия, суда, иных органов и лиц на распределение требований о назначении защитника между конкретными адвокатами.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 Принцип равноправия адвокатов, который применительно к назначению адвокатов в качестве защитников в уголовном судопроизводстве означает право адвокатов участвовать в уголовных делах по назначению вне зависимости от избранной формы адвокатского образования или принадлежности к конкретному адвокатскому образованию.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3.3. Принцип территориальности, который применительно к назначению адвокатов в качестве защитников в уголовном судопроизводстве означает запрет на участие в уголовном судопроизводстве по назначению органов дознания, органов предварительного следствия или суда на территории одного субъекта Российской Федерации для адвокатов, сведения о которых внесены в реестр адвокатов другого субъекта Российской Федерации.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Исключение в применении данного принципа допускается: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для случаев производства процессуальных действий и судебных заседаний на территории одного субъекта Российской Федерации по уголовным делам, находящимся в производстве органов дознания, органов предварительного следствия и судов другого субъекта Российской Федерации или органов предварительного расследования межрегионального или федерального уровня[1] (с учетом приоритетности принципа непрерывности защиты);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для труднодоступных и малонаселенных районов страны на основании совместного решения соответствующих адвокатских палат субъектов Российской Федерации.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 Принцип непрерывности защиты, который применительно к назначению адвокатов в качестве защитников в уголовном судопроизводстве означает участие одного и того же адвоката в уголовном деле с момента назначения до полного исполнения принятых им на себя обязательств, за исключением случаев, предусмотренных законодательством, настоящим Порядком и Региональными правилами.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 Принцип централизации и информатизации, который применительно к назначению адвокатов в качестве защитников в уголовном судопроизводстве означает централизованное назначение адвокатов в качестве защитников в уголовном судопроизводстве с использованием информационной системы автоматизированного распределения требований[2].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4. Уведомление о назначении защитника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4.1. В рамках принятия мер по назначению защитника, предусмотренных статьей 50 УПК РФ, дознаватель, следователь или суд принимают решение, обеспечивающее реализацию права на защиту подозреваемого, обвиняемого, подсудимого в уголовном судопроизводстве и влекущее возникновение </w:t>
      </w: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расходных обязательств государства по выплате вознаграждения адвокату и возмещению иных процессуальных издержек.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принятом решении дознаватель, следователь или суд уведомляют адвокатскую палату (представителей адвокатской палаты) с целью назначения в качестве защитника по уголовному делу того адвоката, которому адвокатская палата (представители адвокатской палаты) поручит участие в данном уголовном деле.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 вступления адвоката в уголовное дело в качестве защитника дальнейшее его извещение о датах, времени и месте производства процессуальных действий или судебных заседаний осуществляется дознавателем, следователем и судом в соответствии с УПК РФ и не регулируется настоящим Порядком и Региональными правилами.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4.2. Уведомление адвокатской палаты (представителей адвокатской палаты) дознавателем, следователем или судом о принятом 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решении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назначении защитника по уголовному делу (далее – уведомление о назначении защитника) осуществляется в одной из следующих форм: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1) в 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письменной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(постановление о назначении адвоката в качестве защитника, заявка, запрос и др.);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в устной (при использовании телефонной связи);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3) в 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электронной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(при использовании интернет-канала).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4.3. В целях обеспечения своевременного назначения защитника необходимы: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1) сведения для оформления ордера, по 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предъявлении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которого адвокат в соответствии с частью 4 статьи 49 УПК РФ вступает в уголовное дело в качестве защитника (отсутствие указанных сведений влечет невозможность назначения конкретного адвоката в качестве защитника по причине невозможности выдачи ордера[3]):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дата, с которой требуется назначение защитника;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фамилия, имя, отчество (при наличии) физического лица, которому назначается защитник (в случае, если фамилия, имя, отчество данного лица не установлены, указывается «личность не установлена»);</w:t>
      </w:r>
      <w:proofErr w:type="gramEnd"/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стадия рассмотрения дела (дознание, предварительное следствие, рассмотрение дела в суде с указанием инстанции);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наименование органа дознания, органа предварительного следствия или суда;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сведения, способствующие своевременной явке адвоката к месту проведения процессуальных действий или судебного заседания: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время, к которому вызывается адвокат;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адрес, по которому вызывается адвокат (с указанием номера кабинета);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должность, а также фамилия, имя, отчество (при наличии) дознавателя, следователя или судьи;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– номер контактного телефона дознавателя, следователя или суда для информирования о назначении и согласования организационных вопросов с адвокатом.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если органы дознания, органы предварительного следствия или суды по согласованию с адвокатской палатой определили единый канал связи (например, номер контактного телефона), обеспечивающий подтверждение полномочий на принятие мер по назначению защитника, а также обмен информацией между должностным лицом и адвокатом, должность, фамилия, имя, отчество (при наличии) дознавателя, следователя или судьи при уведомлении о назначении защитника могут не указываться.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4.4. При уведомлении адвокатской палаты (представителей адвокатской палаты) о назначении защитника дознаватель, следователь или суд могут указать следующие сведения, способствующие более эффективному назначению защитника (включая сокращение сроков назначения):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квалификацию вменяемого в вину преступления;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2) фамилию, имя, отчество (при наличии) адвоката, 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который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ранее участвовал в данном уголовном деле;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иную информацию, предлагаемую Региональными правилами с учетом избранного в субъекте Российской Федерации способа распределения поручений о назначении защитника и сложившейся практики взаимодействия между адвокатской палатой и органами дознания, органами предварительного следствия и судов, в том числе: 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указание на срочность назначения защитника в связи с необходимостью его участия в неотложных следственных действиях и иными случаями, не терпящими отлагательства;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дату рождения лица, которому назначается защитник;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текущий номер уголовного дела (текущий номер по книге учета сообщений о преступлениях), а также ранее присвоенные номера уголовного дела (номера по книге учета сообщений о преступлениях);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наличие в материалах дела сведений, составляющих государственную тайну;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рассмотрение дела судом с участием присяжных заседателей;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график процессуальных действий или судебных заседаний и другие сведения.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Отсутствие каких-либо сведений из приведенного перечня не является основанием для отказа в назначении адвоката в качестве защитника, однако при наличии обстоятельств, исключающих или препятствующих участию адвоката в уголовном деле, может повлечь невозможность его вступления в дело.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4.5. Уведомление о назначении защитника осуществляется в сроки, предусмотренные УПК РФ для извещения защитника о месте, дате и времени процессуального действия или судебного заседания.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 иных случаях уведомление о назначении защитника рекомендуется осуществлять в разумный срок, в том числе: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заблаговременно[4], если процессуальное действие или судебное заседание запланировано заранее;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незамедлительно, если защитник требуется для участия в производстве неотложных следственных действий и в иных случаях, не терпящих отлагательства.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5. Процесс назначения адвоката в качестве защитника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Процесс назначения адвоката в качестве защитника в уголовном судопроизводстве состоит из следующих этапов, влияющих на время прибытия адвоката для участия в процессуальном действии или судебном заседании: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получение адвокатской палатой (представителями адвокатской палаты) уведомления о назначении защитника в уголовном деле;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внесение поступившей информации в документацию адвокатской палаты (представителей адвокатской палаты), в том числе в базу данных информационной системы автоматизированного распределения поручений о назначении защитника;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распределение поручений между конкретными адвокатами, которое включает в себя: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направление поступившей информации адвокату (адвокатам) по используемым в адвокатской палате каналам связи с адвокатами;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принятие адвокатом решения о возможности или невозможности его участия в данном уголовном деле, которое не должно превышать 15 минут (при принятии решения адвокату следует учитывать указанные в уведомлении дату и время, занятость по иным делам, находящимся в его производстве, а также предполагаемое разумное время на прибытие к месту проведения процессуального действия или судебного заседания);</w:t>
      </w:r>
      <w:proofErr w:type="gramEnd"/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в) получение ответа от адвокатов о возможности или невозможности участия в данном уголовном деле, при этом: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– при наличии положительного ответа 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адвокатская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палата (представитель адвокатской палаты) поручает конкретному адвокату участие в данном уголовном деле в качестве защитника по назначению;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при наличии отрицательных ответов или отсутствии ответа в течение установленного Региональными правилами времени распределение поручения повторяется до момента принятия поручения каким-либо адвокатом;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4) информирование дознавателя, следователя или суда адвокатом, которому адвокатской палатой распределено поручение о назначении защитника, в </w:t>
      </w: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разумный срок (а при необходимости – незамедлительно) о принятом им поручении;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явка адвоката для участия в уголовном судопроизводстве в установленное время с учетом территориальной удаленности,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 выявление адвокатом обстоятельств, исключающих или препятствующих его участию в производстве по данному уголовному делу в качестве защитника, по результатам которого: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при отсутствии указанных обстоятельств – вступление адвоката в уголовное дело в качестве защитника;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б) при наличии указанных обстоятельств, которые могут 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повлечь необходимость повторного распределения поручения иным адвокатам и не были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сообщены дознавателем, следователем или судом при уведомлении адвокатской палаты (представителей адвокатской палаты) о назначении защитника по данному уголовному делу: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в случае выявления обстоятельств, исключающих участие адвоката в производстве по данному уголовному делу в качестве защитника на основании статьи 72 УПК РФ, – принятие адвокатом мер по незамедлительному информированию об этом дознавателя, следователя или суда, а также адвокатской палаты (представителя адвокатской палаты) для распределения данного поручения другому адвокату;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в случае выявления обстоятельств, препятствующих участию адвоката в производстве по данному уголовному делу в качестве защитника на основании пункта 3 статьи 10 КПЭА и положений иных актов, указанных в пункте 10.1 настоящего Порядка, – принятие адвокатом мер по незамедлительному согласованию организационных вопросов участия адвоката в данном уголовном деле с дознавателем, следователем или судом в целях устранения выявленных препятствий, а при невозможности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этого – принятие адвокатом мер по незамедлительному информированию адвокатской палаты (представителей адвокатской палаты) для распределения данного поручения другому адвокату.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6. Способы приема уведомлений о назначении защитника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6.1. Адвокатская палата обеспечивает прием уведомлений о назначении защитника следующими способами: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1) передача сведений, предусмотренных пунктами 4.3–4.4 настоящего Порядка, по номерам телефонов адвокатской палаты (представителей адвокатской палаты), которые определены адвокатской палатой для этих </w:t>
      </w: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целей, в том числе с возможностью ведения аудиозаписи телефонных переговоров (если это предусмотрено Региональными правилами);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передача сведений, предусмотренных пунктами 4.3–4.4 настоящего Порядка, посредством заполнения специальной формы на сайте адвокатской палаты в информационно-телекоммуникационной сети «Интернет», который используется для этих целей, и/или посредством специально разработанного мобильного приложения[5].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6.2. По согласованию между адвокатской палатой и соответствующими органами дознания, органами предварительного следствия и судами допускается использование операторов почтовой связи, электронной почты и иных способов приема уведомлений о назначении защитника.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7. Время приема уведомлений и распределения поручений между адвокатами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7.1. В случае использования для приема уведомлений о назначении защитника телефонной связи: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при необходимости участия защитника в запланированных процессуальных действиях и судебных заседаниях уведомления принимаются и поручения распределяются в рабочее время адвокатской палаты (представителей адвокатской палаты), установленное соответствующим решением адвокатской палаты или Региональными правилами (с учетом 8-часового рабочего дня при 40-часовой рабочей неделе, включая перерывы для отдыха и питания, а также выходных и нерабочих праздничных дней);</w:t>
      </w:r>
      <w:proofErr w:type="gramEnd"/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при необходимости участия защитника в неотложных следственных действиях и в иных случаях, не терпящих отлагательства, уведомления принимаются и поручения распределяются в круглосуточном режиме;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при необходимости участия защитника в запланированных процессуальных действиях и судебных заседаниях в нерабочее время, а также в выходные и нерабочие праздничные дни уведомления принимаются и поручения распределяются в режиме, установленном для случаев, не терпящих отлагательства.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7.2. В случае использования для приема уведомлений о назначении защитника специальной формы на сайте адвокатской палаты в информационно-телекоммуникационной сети «Интернет» и/или мобильного приложения уведомления принимаются круглосуточно, а поручения распределяются: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1) при необходимости участия защитника в запланированных процессуальных действиях и судебных заседаниях - в рабочее время адвокатской палаты (представителей адвокатской палаты), установленное соответствующим решением адвокатской палаты или Региональными </w:t>
      </w: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правилами (с учетом 8-часового рабочего дня при 40-часовой рабочей неделе, включая перерывы для отдыха и питания, а также выходных и нерабочих праздничных дней);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при необходимости участия защитника в неотложных следственных действиях и в иных случаях, не терпящих отлагательства, - в круглосуточном режиме;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при необходимости участия защитника в запланированных процессуальных действиях и судебных заседаниях в нерабочее время, а также в выходные и нерабочие праздничные дни - в режиме, установленном для случаев, не терпящих отлагательства.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8. Защита информации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8.1. Защита информации, связанной с назначением адвоката в качестве защитника в уголовном судопроизводстве, при ее приеме и обработке в адвокатской палате обеспечивается: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в отношении сведений, содержащих адвокатскую тайну, адвокатами, помощниками и стажерами адвокатов, сотрудниками адвокатских образований, сотрудниками адвокатской палаты и иными лицами, привлеченными к осуществлению приема и обработки данной информации, в соответствии с пунктом 1 статьи 8 Федерального закона «Об адвокатской деятельности и адвокатуре в Российской Федерации» (включая подписку о неразглашении адвокатской тайны);</w:t>
      </w:r>
      <w:proofErr w:type="gramEnd"/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в отношении тайны переписки, телефонных переговоров, почтовых отправлений, телеграфных и иных сообщений, передаваемых по сетям электросвязи и сетям почтовой связи, операторами связи в соответствии со статьей 63 Федерального закона от 7 июля 2003 г. № 126-ФЗ «О связи»;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3) в отношении сведений, передаваемых с использованием информационно-телекоммуникационной сети «Интернет», протоколом защиты интернет-канала, используемого для приема-передачи информации, содержащейся в уведомлении о назначении защитника, от несанкционированного стороннего доступа </w:t>
      </w:r>
      <w:proofErr w:type="spell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https</w:t>
      </w:r>
      <w:proofErr w:type="spell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</w:t>
      </w:r>
      <w:proofErr w:type="spell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Hyper</w:t>
      </w:r>
      <w:proofErr w:type="spell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Text</w:t>
      </w:r>
      <w:proofErr w:type="spell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Transfer</w:t>
      </w:r>
      <w:proofErr w:type="spell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Protocol</w:t>
      </w:r>
      <w:proofErr w:type="spell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Secure</w:t>
      </w:r>
      <w:proofErr w:type="spell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соответствием применяемых информационных систем автоматизированного распределения требований о назначении защитника законодательным требованиям.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8.2. Информация независимо от формы ее хранения (на бумажных носителях или в электронном виде) должна содержаться и обрабатываться адвокатской палатой таким образом, чтобы исключить возможность незаконного или несанкционированного доступа к ней посторонних лиц.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Раздел 9. Региональные особенности распределения поручений о назначении защитника между адвокатами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9.1. При распределении поручений о назначении защитника между конкретными адвокатами совет адвокатской палаты учитывает следующие региональные особенности: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количество адвокатов, участвующих в уголовном судопроизводстве по назначению, применительно к административно-территориальному делению соответствующего субъекта Российской Федерации (районы субъекта РФ, города, внутригородские районы и округа города, сельские населенные пункты и т.п.);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территориальную удаленность от места нахождения органов дознания, органов предварительного следствия и судов;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транспортную доступность до места нахождения органов дознания, органов предварительного следствия и судов при условии возможности отнесения транспортных расходов адвокатов к процессуальным издержкам;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иные факторы, влияющие на распределение требований о назначении защитника между конкретными адвокатами или на время прибытия адвоката для вступления в уголовное судопроизводство (в целях обеспечения положений статьи 6.1 УПК РФ о разумном сроке судопроизводства).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9.2. Советы адвокатских палат вправе распределять поручения на защиту по назначению между конкретными адвокатами: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 основании графиков дежурств адвокатов;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с помощью представителей советов адвокатских палат, кураторов, координаторов, специалистов центров субсидированной юридической помощи и др.;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3) с помощью информационных систем автоматизированного распределения поручений о назначении защитника (в том числе через </w:t>
      </w:r>
      <w:proofErr w:type="spell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call</w:t>
      </w:r>
      <w:proofErr w:type="spell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-центры, </w:t>
      </w:r>
      <w:proofErr w:type="spell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web</w:t>
      </w:r>
      <w:proofErr w:type="spell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-приложения, мобильные приложения и другие каналы приема информации).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учетом региональных особенностей на территории субъекта Российской Федерации могут одновременно использоваться различные способы распределения поручений на защиту по назначению.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9.3. Совет адвокатской палаты: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организует работу по надлежащему выполнению настоящего Порядка и Региональных правил в адвокатской палате представителями адвокатской палаты и адвокатами (включая определение механизма разрешения нештатных ситуаций, которые могут возникнуть в процессе назначения адвокатов в качестве защитников в уголовном судопроизводстве);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ведет учет поступивших и обработанных требований о назначении защитника по форме, утвержденной решением Совета ФПА РФ;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3) обеспечивает хранение информации, относящейся к организации оказания юридической помощи адвокатами, участвующими в качестве защитников в уголовном судопроизводстве по назначению.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Раздел 10. Обязанности адвоката, </w:t>
      </w:r>
      <w:proofErr w:type="gramStart"/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которому</w:t>
      </w:r>
      <w:proofErr w:type="gramEnd"/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распределено поручение о назначении защитника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10.1. Участие адвокатов в уголовном судопроизводстве регулируется актами, указанными в пункте 1.1 настоящего Порядка, а также: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Стандартом осуществления адвокатом защиты в уголовном судопроизводстве, принятым VIII Всероссийским съездом адвокатов 20 апреля 2017 г., и иными решениями Всероссийского съезда адвокатов; 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решениями Совета ФПА РФ, принятыми в пределах их компетенции; 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разъяснениями Комиссии ФПА РФ по этике и стандартам;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решениями советов адвокатских палат субъектов Российской Федерации, включая разъяснения по поводу возможных действий адвокатов в сложной ситуации, касающейся соблюдения этических норм.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Участвуя в уголовном судопроизводстве в качестве защитников, адвокаты также должны учитывать определения Конституционного Суда Российской Федерации и постановления Пленума Верховного Суда Российской Федерации в сфере применения норм УПК РФ.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10.2. Адвокат, которому адвокатской палатой распределено поручение о назначении защитника, обязан: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принять меры по информированию в разумный срок (а при необходимости незамедлительно) дознавателя, следователя или судьи о принятом поручении в целях согласования организационных и иных вопросов;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прибыть к месту проведения процессуального действия или судебного заседания в установленное время (с учетом территориальной удаленности,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адвоката);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убедиться в отсутствии обстоятельств, исключающих или препятствующих его участию в производстве по данному уголовному делу в качестве защитника, и вступить в уголовное дело в качестве защитника (при этом в случае выявления подобных обстоятельств адвокату следует действовать в соответствии с подпунктом «б» пункта 6 раздела 5 настоящего Порядка);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вести учет и отчетность, установленные соответствующим решением адвокатской палаты или Региональными правилами.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Раздел 11. Информирование о порядке и региональных правилах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11.1. ФПА РФ как организация, уполномоченная в соответствии со статьей 50 УПК РФ, подпунктом 3.1 пункта 3 статьи 37 Федерального закона «Об адвокатской деятельности и адвокатуре в Российской Федерации» определять порядок назначения адвокатов в качестве защитников в уголовном судопроизводстве: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осуществляет опубликование настоящего Порядка на официальном сайте ФПА РФ в информационно-телекоммуникационной сети «Интернет» и в официальном печатном издании ФПА РФ «Вестник ФПА РФ»[6];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направляет настоящий Порядок в Министерство юстиции Российской Федерации, Верховный Суд Российской Федерации, Следственный комитет Российской Федерации, Министерство внутренних дел Российской Федерации, Федеральную службу безопасности Российской Федерации и иные федеральные министерства и службы, подведомственные органы которых осуществляют назначение адвокатов в качестве защитников в уголовном судопроизводстве.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11.2. 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Советы адвокатских палат в соответствии с подпунктом 5 пункта 3 статьи 31 Федерального закона «Об адвокатской деятельности и адвокатуре в Российской Федерации» доводят настоящий Порядок и Региональные правила (в том числе информацию об используемых способах приема уведомлений о назначении защитника, о представителях адвокатской палаты и их контактных данных и др.) до сведения органов дознания, органов предварительного следствия и судов, осуществляющих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деятельность на территории соответствующих субъектов Российской Федерации, а также до адвокатов, сведения о которых внесены в реестр адвокатов соответствующего субъекта Российской Федерации.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12. Контроль исполнения настоящего порядка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исполнения настоящего Порядка и Региональных правил осуществляется Советом ФПА РФ и советами адвокатских палат в пределах их компетенции.</w:t>
      </w:r>
    </w:p>
    <w:p w:rsid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неисполнения (ненадлежащего исполнения) требований настоящего Порядка применяются меры ответственности, предусмотренные действующим законодательством.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Default="003C0659" w:rsidP="003C065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13. Переходные положения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13.1. Настоящий Порядок вступает в силу </w:t>
      </w:r>
      <w:proofErr w:type="gramStart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даты</w:t>
      </w:r>
      <w:proofErr w:type="gramEnd"/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его утверждения Советом ФПА РФ.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Со дня вступления в силу настоящего Порядка признается утратившим силу «Порядок назначения адвокатов в качестве защитников в уголовном судопроизводстве», утвержденный решением Совета ФПА РФ от 5 октября 2017 г. (Протокол № 5).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13.2. В целях приведения действующих Региональных правил в соответствие с настоящим Порядком устанавливается переходный период сроком до 1 октября 2019 года, в течение которого осуществляется согласование Региональных правил Советом ФПА РФ в части соответствия отдельных положений Региональных правил положениям указанного Порядка.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 дня вступления в силу настоящего Порядка и до согласования Советом ФПА РФ действующие Региональные правила применяются в части, не противоречащей настоящему Порядку.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  <w:t>[1] Например, Следственное управление Федеральной службы безопасности Российской Федерации, Главное следственное управление и Управление по расследованию особо важных дел Следственного комитета Российской Федерации, Следственный департамент Министерства внутренних дел Российской Федерации.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  <w:t>[2] Настоящий принцип действует в адвокатских палатах, использующих информационные системы автоматизированного распределения требований о назначении защитников.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  <w:t>[3] Приказ Минюста России от 10 апреля 2013 г. № 47 «Об утверждении формы ордера».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  <w:t>[4] В целях более эффективного назначения защитника в данном случае рекомендуется направлять требование о назначении защитника не позднее 24 часов до начала запланированного процессуального действия или судебного заседания.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  <w:t>[5] До внедрения Федеральной палатой адвокатов РФ общероссийской информационной системы автоматизированного распределения требований о назначении защитников указанный способ является обязательным только при использовании адвокатской палатой информационной системы автоматизированного распределения требований о назначении защитника.</w:t>
      </w:r>
    </w:p>
    <w:p w:rsidR="003C0659" w:rsidRPr="003C0659" w:rsidRDefault="003C0659" w:rsidP="003C065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</w:pPr>
      <w:r w:rsidRPr="003C0659">
        <w:rPr>
          <w:rFonts w:ascii="Times New Roman" w:eastAsia="Times New Roman" w:hAnsi="Times New Roman" w:cs="Times New Roman"/>
          <w:color w:val="292929"/>
          <w:sz w:val="24"/>
          <w:szCs w:val="28"/>
          <w:lang w:eastAsia="ru-RU"/>
        </w:rPr>
        <w:t>[6] Свидетельство о регистрации СМИ от 5 апреля 2010 г., серия ПИ № ФС77-39469.</w:t>
      </w:r>
    </w:p>
    <w:p w:rsidR="003B23D6" w:rsidRPr="003C0659" w:rsidRDefault="003B23D6" w:rsidP="003C0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23D6" w:rsidRPr="003C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59"/>
    <w:rsid w:val="000C65C8"/>
    <w:rsid w:val="003B23D6"/>
    <w:rsid w:val="003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7615656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3593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0143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4340</Words>
  <Characters>24740</Characters>
  <Application>Microsoft Office Word</Application>
  <DocSecurity>0</DocSecurity>
  <Lines>206</Lines>
  <Paragraphs>58</Paragraphs>
  <ScaleCrop>false</ScaleCrop>
  <Company> АдвПалата</Company>
  <LinksUpToDate>false</LinksUpToDate>
  <CharactersWithSpaces>29022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2</cp:revision>
  <dcterms:created xsi:type="dcterms:W3CDTF">2019-04-18T03:56:00Z</dcterms:created>
  <dcterms:modified xsi:type="dcterms:W3CDTF">2019-04-18T03:59:00Z</dcterms:modified>
</cp:coreProperties>
</file>